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94" w:rsidRPr="001C57A0" w:rsidRDefault="00923FE8" w:rsidP="00F0002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bookmarkStart w:id="0" w:name="_GoBack"/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D33E94" w:rsidRPr="001C57A0" w:rsidRDefault="00923FE8" w:rsidP="00F0002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D33E94" w:rsidRPr="001C57A0" w:rsidRDefault="00923FE8" w:rsidP="00F0002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D33E94" w:rsidRPr="001C57A0" w:rsidRDefault="00923FE8" w:rsidP="00F0002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D33E94" w:rsidRPr="001C502E" w:rsidRDefault="00D33E94" w:rsidP="00F000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</w:t>
      </w:r>
      <w:r w:rsidR="00923FE8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C711C1">
        <w:rPr>
          <w:rFonts w:ascii="Times New Roman" w:eastAsia="Calibri" w:hAnsi="Times New Roman" w:cs="Times New Roman"/>
          <w:sz w:val="24"/>
          <w:szCs w:val="24"/>
          <w:lang w:val="sr-Cyrl-CS"/>
        </w:rPr>
        <w:t>06-2/</w:t>
      </w:r>
      <w:r w:rsidR="00E0129B">
        <w:rPr>
          <w:rFonts w:ascii="Times New Roman" w:eastAsia="Calibri" w:hAnsi="Times New Roman" w:cs="Times New Roman"/>
          <w:sz w:val="24"/>
          <w:szCs w:val="24"/>
          <w:lang w:val="sr-Cyrl-CS"/>
        </w:rPr>
        <w:t>50-26</w:t>
      </w:r>
    </w:p>
    <w:p w:rsidR="00D33E94" w:rsidRPr="001C57A0" w:rsidRDefault="00E0129B" w:rsidP="00F000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923FE8">
        <w:rPr>
          <w:rFonts w:ascii="Times New Roman" w:eastAsia="Calibri" w:hAnsi="Times New Roman" w:cs="Times New Roman"/>
          <w:sz w:val="24"/>
          <w:szCs w:val="24"/>
          <w:lang w:val="sr-Cyrl-RS"/>
        </w:rPr>
        <w:t>april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20</w:t>
      </w:r>
      <w:r w:rsidR="00D33E94" w:rsidRPr="001C57A0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923FE8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923FE8" w:rsidP="00F000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B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</w:t>
      </w:r>
    </w:p>
    <w:p w:rsidR="00D33E94" w:rsidRPr="001C57A0" w:rsidRDefault="00D33E94" w:rsidP="00F0002F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D33E94" w:rsidRPr="001C57A0" w:rsidRDefault="00D33E94" w:rsidP="00F0002F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33E94" w:rsidRPr="001C57A0" w:rsidRDefault="00923FE8" w:rsidP="00F000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</w:p>
    <w:p w:rsidR="00D33E94" w:rsidRPr="001C57A0" w:rsidRDefault="00E0129B" w:rsidP="00F000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23FE8"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23FE8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23FE8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23FE8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23FE8">
        <w:rPr>
          <w:rFonts w:ascii="Times New Roman" w:hAnsi="Times New Roman" w:cs="Times New Roman"/>
          <w:sz w:val="24"/>
          <w:szCs w:val="24"/>
          <w:lang w:val="sr-Cyrl-CS"/>
        </w:rPr>
        <w:t>ŠUMARSTVO</w:t>
      </w:r>
    </w:p>
    <w:p w:rsidR="00D33E94" w:rsidRPr="001C57A0" w:rsidRDefault="00923FE8" w:rsidP="00F000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0129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E0129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E0129B">
        <w:rPr>
          <w:rFonts w:ascii="Times New Roman" w:hAnsi="Times New Roman" w:cs="Times New Roman"/>
          <w:sz w:val="24"/>
          <w:szCs w:val="24"/>
          <w:lang w:val="sr-Cyrl-CS"/>
        </w:rPr>
        <w:t xml:space="preserve"> 6</w:t>
      </w:r>
      <w:r w:rsidR="00D33E94" w:rsidRPr="001C57A0">
        <w:rPr>
          <w:rFonts w:ascii="Times New Roman" w:hAnsi="Times New Roman" w:cs="Times New Roman"/>
          <w:sz w:val="24"/>
          <w:szCs w:val="24"/>
        </w:rPr>
        <w:t>.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APRILA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 w:rsidR="00E0129B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D33E94" w:rsidP="00F0002F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D33E94" w:rsidP="00F0002F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44FE8" w:rsidRDefault="00923FE8" w:rsidP="00F000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D33E94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33E94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počela</w:t>
      </w:r>
      <w:r w:rsidR="00D33E94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33E94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1</w:t>
      </w:r>
      <w:r w:rsidR="00E0129B" w:rsidRPr="00144FE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33E94" w:rsidRPr="00144FE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711C1" w:rsidRPr="00144FE8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="00D33E94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="00D33E94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D33E94" w:rsidRPr="00144FE8" w:rsidRDefault="00923FE8" w:rsidP="00F0002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D33E94" w:rsidRPr="00144FE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33E94" w:rsidRPr="00144FE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D33E94" w:rsidRPr="00144FE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D33E94" w:rsidRPr="00144FE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D33E94" w:rsidRPr="00144FE8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D33E94" w:rsidRPr="00144FE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 w:rsidRPr="00144FE8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BB6159" w:rsidRPr="00144FE8" w:rsidRDefault="00923FE8" w:rsidP="00F0002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D33E94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33E94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D33E94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D33E94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44FE8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C711C1" w:rsidRPr="00144F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BB6159" w:rsidRPr="00144F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BB6159" w:rsidRPr="00144FE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Žika</w:t>
      </w:r>
      <w:r w:rsidR="00E0129B" w:rsidRPr="00144F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Gojković</w:t>
      </w:r>
      <w:r w:rsidR="00E0129B" w:rsidRPr="00144FE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Dragan</w:t>
      </w:r>
      <w:r w:rsidR="0033523E" w:rsidRPr="00144FE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Jovanović</w:t>
      </w:r>
      <w:r w:rsidR="0033523E" w:rsidRPr="00144FE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Dejan</w:t>
      </w:r>
      <w:r w:rsidR="00E0129B"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Bulatović</w:t>
      </w:r>
      <w:r w:rsidR="00E0129B"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Milija</w:t>
      </w:r>
      <w:r w:rsidR="00D33E94"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Miletić</w:t>
      </w:r>
      <w:r w:rsidR="00907E85"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BB6159"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Dijana</w:t>
      </w:r>
      <w:r w:rsidR="00BB6159"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Radović</w:t>
      </w:r>
      <w:r w:rsidR="00BB6159"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Jožef</w:t>
      </w:r>
      <w:r w:rsidR="00D33E94"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Tobiaš</w:t>
      </w:r>
      <w:r w:rsidR="00BB6159"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Slobodan</w:t>
      </w:r>
      <w:r w:rsidR="00804B9F"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Ilić</w:t>
      </w:r>
      <w:r w:rsidR="00E0129B"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E0129B"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 w:rsidR="00E0129B"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Nikezić</w:t>
      </w:r>
      <w:r w:rsidR="00E0129B" w:rsidRPr="00144F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E0129B" w:rsidRPr="00144FE8" w:rsidRDefault="00923FE8" w:rsidP="00F0002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E0129B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E0129B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E0129B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="00E0129B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članova</w:t>
      </w:r>
      <w:r w:rsidR="00E0129B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E0129B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Miljana</w:t>
      </w:r>
      <w:r w:rsidR="00E0129B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Milojević</w:t>
      </w:r>
      <w:r w:rsidR="004D6F0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D6F0B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</w:t>
      </w:r>
      <w:r w:rsidR="004D6F0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Radoslava</w:t>
      </w:r>
      <w:r w:rsidR="004D6F0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Milojičića</w:t>
      </w:r>
      <w:r w:rsidR="004D6F0B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)</w:t>
      </w:r>
      <w:r w:rsidR="004D6F0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000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Verica</w:t>
      </w:r>
      <w:r w:rsidR="00F000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Milanović</w:t>
      </w:r>
      <w:r w:rsidR="00F0002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F0002F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</w:t>
      </w:r>
      <w:r w:rsidR="00F000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Slobodana</w:t>
      </w:r>
      <w:r w:rsidR="00F000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Petrovića</w:t>
      </w:r>
      <w:r w:rsidR="00F0002F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)</w:t>
      </w:r>
      <w:r w:rsidR="00F000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980D30" w:rsidRPr="00144FE8" w:rsidRDefault="00923FE8" w:rsidP="00F0002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D33E94" w:rsidRPr="00144F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D33E94" w:rsidRPr="00144FE8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li</w:t>
      </w:r>
      <w:r w:rsidR="00D33E94" w:rsidRPr="00144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D33E94" w:rsidRPr="00144FE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 w:rsidRPr="00144FE8">
        <w:rPr>
          <w:rFonts w:ascii="Times New Roman" w:hAnsi="Times New Roman"/>
          <w:sz w:val="24"/>
          <w:szCs w:val="24"/>
          <w:lang w:val="sr-Latn-RS"/>
        </w:rPr>
        <w:t>:</w:t>
      </w:r>
      <w:r w:rsidR="00BB6159" w:rsidRPr="00144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Ivana</w:t>
      </w:r>
      <w:r w:rsidR="00E0129B" w:rsidRPr="00144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Stamatović</w:t>
      </w:r>
      <w:r w:rsidR="00EA76D1">
        <w:rPr>
          <w:rFonts w:ascii="Times New Roman" w:hAnsi="Times New Roman"/>
          <w:sz w:val="24"/>
          <w:szCs w:val="24"/>
          <w:lang w:val="sr-Cyrl-RS"/>
        </w:rPr>
        <w:t>,</w:t>
      </w:r>
      <w:r w:rsidR="00BB6159" w:rsidRPr="00144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6F15DB" w:rsidRPr="00144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Petković</w:t>
      </w:r>
      <w:r w:rsidR="006F15DB" w:rsidRPr="00144FE8">
        <w:rPr>
          <w:rFonts w:ascii="Times New Roman" w:hAnsi="Times New Roman"/>
          <w:sz w:val="24"/>
          <w:szCs w:val="24"/>
          <w:lang w:val="sr-Cyrl-RS"/>
        </w:rPr>
        <w:t>,</w:t>
      </w:r>
      <w:r w:rsidR="00F0002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F0002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D33E94" w:rsidRPr="00144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Oreg</w:t>
      </w:r>
      <w:r w:rsidR="00E0129B" w:rsidRPr="00144FE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E0129B" w:rsidRPr="00144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33523E" w:rsidRPr="00144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3523E" w:rsidRPr="00144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D53329" w:rsidRPr="00144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Sandić</w:t>
      </w:r>
      <w:r w:rsidR="00D53329" w:rsidRPr="00144FE8">
        <w:rPr>
          <w:rFonts w:ascii="Times New Roman" w:hAnsi="Times New Roman"/>
          <w:sz w:val="24"/>
          <w:szCs w:val="24"/>
          <w:lang w:val="sr-Cyrl-RS"/>
        </w:rPr>
        <w:t>,</w:t>
      </w:r>
      <w:r w:rsidR="00D33E94" w:rsidRPr="00144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D33E94" w:rsidRPr="00144FE8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ni</w:t>
      </w:r>
      <w:proofErr w:type="gramEnd"/>
      <w:r w:rsidR="00D33E94" w:rsidRPr="00144FE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njihovi</w:t>
      </w:r>
      <w:r w:rsidR="00D33E94" w:rsidRPr="00144FE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D33E94" w:rsidRPr="00144FE8">
        <w:rPr>
          <w:rFonts w:ascii="Times New Roman" w:hAnsi="Times New Roman"/>
          <w:sz w:val="24"/>
          <w:szCs w:val="24"/>
          <w:lang w:val="sr-Cyrl-CS"/>
        </w:rPr>
        <w:t>.</w:t>
      </w:r>
    </w:p>
    <w:p w:rsidR="00144FE8" w:rsidRDefault="00923FE8" w:rsidP="00F0002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99139D" w:rsidRPr="00144F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9139D" w:rsidRPr="00144F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99139D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3E94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D33E94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980D30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980D30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80D30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980D30" w:rsidRPr="00144FE8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2C3B70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Željko</w:t>
      </w:r>
      <w:r w:rsidR="002C3B70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Radošević</w:t>
      </w:r>
      <w:r w:rsidR="0014127C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državni</w:t>
      </w:r>
      <w:r w:rsidR="0014127C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2C3B70" w:rsidRPr="00144FE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Marko</w:t>
      </w:r>
      <w:r w:rsidR="00144FE8" w:rsidRP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Saranovac</w:t>
      </w:r>
      <w:r w:rsidR="00144FE8" w:rsidRP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šef</w:t>
      </w:r>
      <w:r w:rsidR="00144FE8" w:rsidRP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kabineta</w:t>
      </w:r>
      <w:r w:rsidR="00144FE8" w:rsidRPr="00144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144FE8" w:rsidRPr="00144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Nemanja</w:t>
      </w:r>
      <w:r w:rsidR="00144FE8" w:rsidRP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Lečić</w:t>
      </w:r>
      <w:r w:rsidR="00144FE8" w:rsidRP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144FE8" w:rsidRP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144FE8" w:rsidRP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direktora</w:t>
      </w:r>
      <w:r w:rsidR="00144FE8" w:rsidRP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Uprave</w:t>
      </w:r>
      <w:r w:rsidR="00144FE8" w:rsidRP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44FE8" w:rsidRP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agrarna</w:t>
      </w:r>
      <w:r w:rsidR="00144FE8" w:rsidRP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plaćanja</w:t>
      </w:r>
      <w:r w:rsidR="00144FE8" w:rsidRPr="00144F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D69" w:rsidRDefault="00D04D69" w:rsidP="00F0002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0002F" w:rsidRPr="005945A1" w:rsidRDefault="00F0002F" w:rsidP="00F0002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1849" w:rsidRDefault="00923FE8" w:rsidP="00F0002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DD1849" w:rsidRPr="005945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D1849" w:rsidRPr="005945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DD1849" w:rsidRPr="005945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DD1849" w:rsidRPr="005945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945A1" w:rsidRPr="005945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000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3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F000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glasalo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usvojio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sledeći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1849" w:rsidRPr="00DD1849" w:rsidRDefault="00DD1849" w:rsidP="00F000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7493E" w:rsidRPr="001C57A0" w:rsidRDefault="00923FE8" w:rsidP="00F0002F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D7493E" w:rsidRPr="00D7493E" w:rsidRDefault="00923FE8" w:rsidP="00F0002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Stanje</w:t>
      </w:r>
      <w:r w:rsidR="00144F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144F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poljoprivredi</w:t>
      </w:r>
      <w:r w:rsidR="00144F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prolećna</w:t>
      </w:r>
      <w:r w:rsidR="00144F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setva</w:t>
      </w:r>
      <w:r w:rsidR="00144FE8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980D30" w:rsidRPr="00DD1849" w:rsidRDefault="00980D30" w:rsidP="00F0002F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6905" w:rsidRPr="00144FE8" w:rsidRDefault="00923FE8" w:rsidP="00F0002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Pre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početka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rasprave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tač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ki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dnevnog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reda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usvojen</w:t>
      </w:r>
      <w:proofErr w:type="spellEnd"/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zapisni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</w:t>
      </w:r>
      <w:r w:rsidR="00144FE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27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sednice</w:t>
      </w:r>
      <w:proofErr w:type="spellEnd"/>
      <w:proofErr w:type="gram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Odbora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koj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a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održan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a</w:t>
      </w:r>
      <w:r w:rsidR="00ED1B5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3C7D13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2</w:t>
      </w:r>
      <w:r w:rsidR="00D7493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4.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februara</w:t>
      </w:r>
      <w:r w:rsidR="00144FE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2026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godine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tekstu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kome</w:t>
      </w:r>
      <w:proofErr w:type="spellEnd"/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predložen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ED1B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D1B58" w:rsidRPr="005945A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(</w:t>
      </w:r>
      <w:r w:rsidR="005945A1" w:rsidRPr="005945A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9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za</w:t>
      </w:r>
      <w:r w:rsidR="00F0002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F000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F000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glasalo</w:t>
      </w:r>
      <w:r w:rsidR="005945A1" w:rsidRPr="005945A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).</w:t>
      </w:r>
    </w:p>
    <w:p w:rsidR="008A6930" w:rsidRPr="00144FE8" w:rsidRDefault="00F37281" w:rsidP="00F0002F">
      <w:pPr>
        <w:spacing w:after="0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  <w:lang w:val="sr-Cyrl-RS"/>
        </w:rPr>
      </w:pPr>
      <w:r w:rsidRPr="00144FE8">
        <w:rPr>
          <w:rFonts w:ascii="Times New Roman" w:eastAsia="Calibri" w:hAnsi="Times New Roman" w:cs="Times New Roman"/>
          <w:bCs/>
          <w:color w:val="FF0000"/>
          <w:sz w:val="24"/>
          <w:szCs w:val="24"/>
          <w:lang w:val="sr-Cyrl-RS"/>
        </w:rPr>
        <w:tab/>
      </w:r>
    </w:p>
    <w:p w:rsidR="00D7493E" w:rsidRDefault="00923FE8" w:rsidP="00F0002F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Prva</w:t>
      </w:r>
      <w:r w:rsid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tačka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dnevnog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5778E">
        <w:rPr>
          <w:rFonts w:ascii="Times New Roman" w:eastAsia="Calibri" w:hAnsi="Times New Roman" w:cs="Times New Roman"/>
          <w:sz w:val="24"/>
          <w:szCs w:val="24"/>
          <w:lang w:val="sr-Cyrl-RS"/>
        </w:rPr>
        <w:t>–</w:t>
      </w:r>
      <w:r w:rsidR="00D33E94" w:rsidRPr="00620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Stanje</w:t>
      </w:r>
      <w:r w:rsidR="00144F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144F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poljoprivredi</w:t>
      </w:r>
      <w:r w:rsidR="00144F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prolećna</w:t>
      </w:r>
      <w:r w:rsidR="00144F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setva</w:t>
      </w:r>
      <w:r w:rsidR="00144FE8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67A70" w:rsidRDefault="00D67A70" w:rsidP="00F0002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67A70" w:rsidRPr="00D67A70" w:rsidRDefault="00923FE8" w:rsidP="00F0002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Državni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Ministarstva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poljoprivrede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šumarstva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vodoprivrede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Željko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Radošević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E2A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E2A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početku</w:t>
      </w:r>
      <w:r w:rsidR="007E2A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svog</w:t>
      </w:r>
      <w:r w:rsidR="007E2A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izlaganja</w:t>
      </w:r>
      <w:r w:rsidR="007E2A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upoznao</w:t>
      </w:r>
      <w:proofErr w:type="spellEnd"/>
      <w:r w:rsid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članove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stanjem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ozimih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useva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istakavši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situacija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zadovoljavajuća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posebno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stanje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ozime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pšenice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imajući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vidu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vremenske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prilike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Trenutno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postoji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detaljnom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kontrolom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površina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tretmanom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zemljišta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sprečavanja</w:t>
      </w:r>
      <w:proofErr w:type="spellEnd"/>
      <w:r w:rsid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bolesti</w:t>
      </w:r>
      <w:proofErr w:type="spellEnd"/>
      <w:r w:rsid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pojave</w:t>
      </w:r>
      <w:proofErr w:type="spellEnd"/>
      <w:r w:rsid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korova</w:t>
      </w:r>
      <w:proofErr w:type="spellEnd"/>
      <w:r w:rsidR="00D67A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očela</w:t>
      </w:r>
      <w:proofErr w:type="spellEnd"/>
      <w:r w:rsidR="00D67A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sadnja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suncokreta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šećerne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finalna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setva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jarih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useva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da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zasađeno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63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odsto</w:t>
      </w:r>
      <w:proofErr w:type="spellEnd"/>
      <w:r w:rsid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planiranih</w:t>
      </w:r>
      <w:proofErr w:type="spellEnd"/>
      <w:r w:rsid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površina</w:t>
      </w:r>
      <w:proofErr w:type="spellEnd"/>
      <w:r w:rsid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jare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pšenice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>, 91</w:t>
      </w:r>
      <w:r w:rsidR="00D67A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odsto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ječma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, 53,28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odsto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šećerne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, 16,52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odsto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krompira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1,65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odsto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planiranih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površina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suncokreta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tiče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sadnje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zaštićenom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prostoru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zasađeno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  <w:proofErr w:type="gramStart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>,95</w:t>
      </w:r>
      <w:proofErr w:type="gram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odsto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planiranih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površina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paradajza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11,15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odsto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paprike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230C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napomenuo</w:t>
      </w:r>
      <w:r w:rsidR="00230C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dinamika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setvenih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radova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zavisiti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vremenskih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prilika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temperature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zemljišta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posebno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imajući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vidu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najavljenu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pojavu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jutarnjih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mrazeva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tokom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aprila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naneti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štetu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svega</w:t>
      </w:r>
      <w:proofErr w:type="spellEnd"/>
      <w:r w:rsidR="00230C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voćnim</w:t>
      </w:r>
      <w:proofErr w:type="spellEnd"/>
      <w:r w:rsidR="00230C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kulturama</w:t>
      </w:r>
      <w:proofErr w:type="spellEnd"/>
      <w:r w:rsidR="00230C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ržavni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informisao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30C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merama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agrarna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plaćanja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realizovala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osnovnu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ideju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Ministarstva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distribucije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potrošnje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agrarnog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budžeta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realizovala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33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odsto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budžeta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podsticaje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isplatila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37,5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milijardi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dinara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Premije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mleko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isplaćene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podsticaji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hektaru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realizovani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298.195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odobrenih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zahteva</w:t>
      </w:r>
      <w:proofErr w:type="spellEnd"/>
      <w:r w:rsidR="00EA7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sume</w:t>
      </w:r>
      <w:proofErr w:type="spellEnd"/>
      <w:r w:rsidR="00EA7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preko</w:t>
      </w:r>
      <w:proofErr w:type="spellEnd"/>
      <w:r w:rsidR="00EA76D1">
        <w:rPr>
          <w:rFonts w:ascii="Times New Roman" w:eastAsia="Times New Roman" w:hAnsi="Times New Roman" w:cs="Times New Roman"/>
          <w:sz w:val="24"/>
          <w:szCs w:val="24"/>
        </w:rPr>
        <w:t xml:space="preserve"> 33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milijarde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dinara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čime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pokazala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veliku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efikasnost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zaključio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="007E2A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7E2A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Željko</w:t>
      </w:r>
      <w:r w:rsidR="007E2A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Radošević</w:t>
      </w:r>
      <w:proofErr w:type="spellEnd"/>
      <w:r w:rsidR="00D67A70" w:rsidRPr="00D67A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0002F" w:rsidRDefault="00F0002F" w:rsidP="00F0002F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33E94" w:rsidRDefault="00923FE8" w:rsidP="00F0002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</w:t>
      </w:r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diskusiji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su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učestvovali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narodni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poslanici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Marijan</w:t>
      </w:r>
      <w:proofErr w:type="spellEnd"/>
      <w:r w:rsidR="00D33E94"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Rističević</w:t>
      </w:r>
      <w:proofErr w:type="spellEnd"/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5945A1" w:rsidRPr="005945A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Milija</w:t>
      </w:r>
      <w:r w:rsidR="005945A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Miletić</w:t>
      </w:r>
      <w:r w:rsidR="005945A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Verica</w:t>
      </w:r>
      <w:r w:rsidR="00325C9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Milanović</w:t>
      </w:r>
      <w:r w:rsidR="00325C9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Veroljub</w:t>
      </w:r>
      <w:r w:rsidR="005945A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Matić</w:t>
      </w:r>
      <w:r w:rsidR="005945A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Dušan</w:t>
      </w:r>
      <w:r w:rsidR="005945A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Nikezić</w:t>
      </w:r>
      <w:r w:rsidR="005945A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5945A1" w:rsidRP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Dragan</w:t>
      </w:r>
      <w:r w:rsidR="00876D78" w:rsidRP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Jovanović</w:t>
      </w:r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Slobodan</w:t>
      </w:r>
      <w:r w:rsidR="005945A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Ilić</w:t>
      </w:r>
      <w:r w:rsidR="005945A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5945A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Dejan</w:t>
      </w:r>
      <w:r w:rsidR="005945A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Bulatović</w:t>
      </w:r>
      <w:r w:rsidR="005945A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F0002F" w:rsidRDefault="00F0002F" w:rsidP="00CE0A4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CE0A4D" w:rsidRDefault="00CE0A4D" w:rsidP="00CE0A4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325C9F" w:rsidRDefault="00923FE8" w:rsidP="00F0002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Na</w:t>
      </w:r>
      <w:r w:rsidR="00325C9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kraju</w:t>
      </w:r>
      <w:r w:rsidR="00325C9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rasprave</w:t>
      </w:r>
      <w:r w:rsidR="00EA76D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A76D1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dbor</w:t>
      </w:r>
      <w:r w:rsidR="005945A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F000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većinom</w:t>
      </w:r>
      <w:r w:rsidR="00F000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glasova</w:t>
      </w:r>
      <w:r w:rsidR="00F000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(</w:t>
      </w:r>
      <w:r w:rsidR="005945A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9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F000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F000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F000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glasalo</w:t>
      </w:r>
      <w:r w:rsidR="00325C9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doneo</w:t>
      </w:r>
      <w:r w:rsidR="00325C9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sledeći</w:t>
      </w:r>
      <w:r w:rsidR="00325C9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:</w:t>
      </w:r>
    </w:p>
    <w:p w:rsidR="003C7D13" w:rsidRDefault="003C7D13" w:rsidP="00F000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691539" w:rsidRPr="0040110B" w:rsidRDefault="0019240A" w:rsidP="00F00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0110B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3C7D13">
        <w:rPr>
          <w:rFonts w:ascii="Times New Roman" w:hAnsi="Times New Roman" w:cs="Times New Roman"/>
          <w:sz w:val="24"/>
          <w:szCs w:val="24"/>
        </w:rPr>
        <w:t xml:space="preserve">    </w:t>
      </w:r>
      <w:r w:rsidR="00923FE8">
        <w:rPr>
          <w:rFonts w:ascii="Times New Roman" w:hAnsi="Times New Roman" w:cs="Times New Roman"/>
          <w:sz w:val="24"/>
          <w:szCs w:val="24"/>
        </w:rPr>
        <w:t>Z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923FE8">
        <w:rPr>
          <w:rFonts w:ascii="Times New Roman" w:hAnsi="Times New Roman" w:cs="Times New Roman"/>
          <w:sz w:val="24"/>
          <w:szCs w:val="24"/>
        </w:rPr>
        <w:t>a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923FE8">
        <w:rPr>
          <w:rFonts w:ascii="Times New Roman" w:hAnsi="Times New Roman" w:cs="Times New Roman"/>
          <w:sz w:val="24"/>
          <w:szCs w:val="24"/>
        </w:rPr>
        <w:t>k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FE8">
        <w:rPr>
          <w:rFonts w:ascii="Times New Roman" w:hAnsi="Times New Roman" w:cs="Times New Roman"/>
          <w:sz w:val="24"/>
          <w:szCs w:val="24"/>
        </w:rPr>
        <w:t>lj</w:t>
      </w:r>
      <w:proofErr w:type="spellEnd"/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923FE8">
        <w:rPr>
          <w:rFonts w:ascii="Times New Roman" w:hAnsi="Times New Roman" w:cs="Times New Roman"/>
          <w:sz w:val="24"/>
          <w:szCs w:val="24"/>
        </w:rPr>
        <w:t>u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923FE8">
        <w:rPr>
          <w:rFonts w:ascii="Times New Roman" w:hAnsi="Times New Roman" w:cs="Times New Roman"/>
          <w:sz w:val="24"/>
          <w:szCs w:val="24"/>
        </w:rPr>
        <w:t>č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923FE8">
        <w:rPr>
          <w:rFonts w:ascii="Times New Roman" w:hAnsi="Times New Roman" w:cs="Times New Roman"/>
          <w:sz w:val="24"/>
          <w:szCs w:val="24"/>
        </w:rPr>
        <w:t>a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923FE8">
        <w:rPr>
          <w:rFonts w:ascii="Times New Roman" w:hAnsi="Times New Roman" w:cs="Times New Roman"/>
          <w:sz w:val="24"/>
          <w:szCs w:val="24"/>
        </w:rPr>
        <w:t>k</w:t>
      </w:r>
    </w:p>
    <w:p w:rsidR="00691539" w:rsidRPr="003C7D13" w:rsidRDefault="00691539" w:rsidP="00F000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4FE8" w:rsidRPr="00951F48" w:rsidRDefault="00923FE8" w:rsidP="00F0002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144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preporučuje</w:t>
      </w:r>
      <w:proofErr w:type="spellEnd"/>
      <w:r w:rsidR="00144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poljoprivrede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šumarstva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vodoprivrede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posveti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maksimalnu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pažnju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prolećnoj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setvi</w:t>
      </w:r>
      <w:r w:rsidR="005945A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toku</w:t>
      </w:r>
      <w:r w:rsidR="005945A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zaštiti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useva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voća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postizanja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boljeg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prinosa</w:t>
      </w:r>
      <w:r w:rsidR="00144FE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727F9" w:rsidRDefault="001727F9" w:rsidP="00F0002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3E94" w:rsidRPr="00462E1A" w:rsidRDefault="00923FE8" w:rsidP="00F000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Pošto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 w:rsidR="00E9064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25C9F">
        <w:rPr>
          <w:rFonts w:ascii="Times New Roman" w:hAnsi="Times New Roman" w:cs="Times New Roman"/>
          <w:sz w:val="24"/>
          <w:szCs w:val="24"/>
          <w:lang w:val="sr-Cyrl-RS"/>
        </w:rPr>
        <w:t>4</w:t>
      </w:r>
      <w:proofErr w:type="gramStart"/>
      <w:r w:rsidR="007F18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25C9F">
        <w:rPr>
          <w:rFonts w:ascii="Times New Roman" w:hAnsi="Times New Roman" w:cs="Times New Roman"/>
          <w:sz w:val="24"/>
          <w:szCs w:val="24"/>
          <w:lang w:val="sr-Cyrl-RS"/>
        </w:rPr>
        <w:t>40</w:t>
      </w:r>
      <w:proofErr w:type="gramEnd"/>
      <w:r w:rsidR="00D33E94" w:rsidRPr="00BF29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3E94" w:rsidRPr="00BF291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462E1A" w:rsidRDefault="00D33E94" w:rsidP="00F000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3E94" w:rsidRDefault="00923FE8" w:rsidP="00F0002F">
      <w:pPr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1C57A0" w:rsidRDefault="00D33E94" w:rsidP="00F0002F">
      <w:pPr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F0002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EA76D1" w:rsidRDefault="00EA76D1" w:rsidP="00F0002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EA76D1" w:rsidRDefault="00EA76D1" w:rsidP="00F000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Pr="001C57A0" w:rsidRDefault="00EA76D1" w:rsidP="00F000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23FE8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D33E94" w:rsidRPr="001C57A0">
        <w:rPr>
          <w:rFonts w:ascii="Times New Roman" w:hAnsi="Times New Roman" w:cs="Times New Roman"/>
          <w:sz w:val="24"/>
          <w:szCs w:val="24"/>
        </w:rPr>
        <w:t xml:space="preserve"> 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23FE8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EA76D1" w:rsidRDefault="00EA76D1" w:rsidP="00F000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Default="00923FE8" w:rsidP="00F000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Željko</w:t>
      </w:r>
      <w:r w:rsidR="00144F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Popdimitrovski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A76D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</w:p>
    <w:bookmarkEnd w:id="0"/>
    <w:p w:rsidR="00817C38" w:rsidRPr="00B11270" w:rsidRDefault="00817C38" w:rsidP="00F0002F">
      <w:pPr>
        <w:rPr>
          <w:lang w:val="sr-Cyrl-RS"/>
        </w:rPr>
      </w:pPr>
    </w:p>
    <w:sectPr w:rsidR="00817C38" w:rsidRPr="00B11270" w:rsidSect="006C507D"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B28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26517"/>
    <w:multiLevelType w:val="hybridMultilevel"/>
    <w:tmpl w:val="E45A1402"/>
    <w:lvl w:ilvl="0" w:tplc="8806B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D5DE5"/>
    <w:multiLevelType w:val="hybridMultilevel"/>
    <w:tmpl w:val="87B6B302"/>
    <w:lvl w:ilvl="0" w:tplc="FF3C3D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3126E"/>
    <w:multiLevelType w:val="hybridMultilevel"/>
    <w:tmpl w:val="B8F07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230F6"/>
    <w:multiLevelType w:val="hybridMultilevel"/>
    <w:tmpl w:val="0658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C5439"/>
    <w:multiLevelType w:val="hybridMultilevel"/>
    <w:tmpl w:val="FA6C9522"/>
    <w:lvl w:ilvl="0" w:tplc="EC484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64C4D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92FB5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45C06"/>
    <w:multiLevelType w:val="hybridMultilevel"/>
    <w:tmpl w:val="C80865E2"/>
    <w:lvl w:ilvl="0" w:tplc="510835E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C4653D9"/>
    <w:multiLevelType w:val="hybridMultilevel"/>
    <w:tmpl w:val="AC0E1DCC"/>
    <w:lvl w:ilvl="0" w:tplc="3A6C9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94"/>
    <w:rsid w:val="000354DC"/>
    <w:rsid w:val="0014127C"/>
    <w:rsid w:val="00144FE8"/>
    <w:rsid w:val="001727F9"/>
    <w:rsid w:val="00185CCB"/>
    <w:rsid w:val="0019240A"/>
    <w:rsid w:val="001D6905"/>
    <w:rsid w:val="00230CA3"/>
    <w:rsid w:val="0026561C"/>
    <w:rsid w:val="00282517"/>
    <w:rsid w:val="002C33B9"/>
    <w:rsid w:val="002C3B70"/>
    <w:rsid w:val="002F0588"/>
    <w:rsid w:val="00324D87"/>
    <w:rsid w:val="00325C9F"/>
    <w:rsid w:val="00333D0E"/>
    <w:rsid w:val="0033523E"/>
    <w:rsid w:val="00357EA6"/>
    <w:rsid w:val="003C7D13"/>
    <w:rsid w:val="00400C10"/>
    <w:rsid w:val="0040110B"/>
    <w:rsid w:val="00421E48"/>
    <w:rsid w:val="00426411"/>
    <w:rsid w:val="00431BAA"/>
    <w:rsid w:val="0047278E"/>
    <w:rsid w:val="004808ED"/>
    <w:rsid w:val="004929A5"/>
    <w:rsid w:val="0049509A"/>
    <w:rsid w:val="004A05F5"/>
    <w:rsid w:val="004A36D3"/>
    <w:rsid w:val="004D6F0B"/>
    <w:rsid w:val="004E3660"/>
    <w:rsid w:val="00521C5A"/>
    <w:rsid w:val="0055647D"/>
    <w:rsid w:val="0058242E"/>
    <w:rsid w:val="0058375B"/>
    <w:rsid w:val="00592159"/>
    <w:rsid w:val="005945A1"/>
    <w:rsid w:val="005A076D"/>
    <w:rsid w:val="005D352F"/>
    <w:rsid w:val="005E553E"/>
    <w:rsid w:val="0061103F"/>
    <w:rsid w:val="00631C0C"/>
    <w:rsid w:val="006329D9"/>
    <w:rsid w:val="00667FD3"/>
    <w:rsid w:val="00691539"/>
    <w:rsid w:val="006B0848"/>
    <w:rsid w:val="006F15DB"/>
    <w:rsid w:val="00753ABE"/>
    <w:rsid w:val="007A11B3"/>
    <w:rsid w:val="007C4FF4"/>
    <w:rsid w:val="007D6480"/>
    <w:rsid w:val="007E2A2D"/>
    <w:rsid w:val="007F184F"/>
    <w:rsid w:val="00804B9F"/>
    <w:rsid w:val="00817C38"/>
    <w:rsid w:val="00855E9F"/>
    <w:rsid w:val="00876D78"/>
    <w:rsid w:val="008A6930"/>
    <w:rsid w:val="008B135E"/>
    <w:rsid w:val="008F1246"/>
    <w:rsid w:val="00907E85"/>
    <w:rsid w:val="00911DFE"/>
    <w:rsid w:val="00923FE8"/>
    <w:rsid w:val="00933550"/>
    <w:rsid w:val="00961DAC"/>
    <w:rsid w:val="00980D30"/>
    <w:rsid w:val="0099139D"/>
    <w:rsid w:val="009D0E6E"/>
    <w:rsid w:val="00A65CA9"/>
    <w:rsid w:val="00AA7F92"/>
    <w:rsid w:val="00AC0238"/>
    <w:rsid w:val="00B11270"/>
    <w:rsid w:val="00B164FB"/>
    <w:rsid w:val="00B40016"/>
    <w:rsid w:val="00B62F03"/>
    <w:rsid w:val="00B83AFD"/>
    <w:rsid w:val="00B86914"/>
    <w:rsid w:val="00BB6159"/>
    <w:rsid w:val="00C12004"/>
    <w:rsid w:val="00C45A02"/>
    <w:rsid w:val="00C711C1"/>
    <w:rsid w:val="00C776E2"/>
    <w:rsid w:val="00CB6C42"/>
    <w:rsid w:val="00CC27DB"/>
    <w:rsid w:val="00CE0A4D"/>
    <w:rsid w:val="00CF6AB6"/>
    <w:rsid w:val="00D04D69"/>
    <w:rsid w:val="00D11E5F"/>
    <w:rsid w:val="00D33E94"/>
    <w:rsid w:val="00D53329"/>
    <w:rsid w:val="00D5778E"/>
    <w:rsid w:val="00D67A70"/>
    <w:rsid w:val="00D7493E"/>
    <w:rsid w:val="00DC356E"/>
    <w:rsid w:val="00DD1849"/>
    <w:rsid w:val="00DF574A"/>
    <w:rsid w:val="00E0129B"/>
    <w:rsid w:val="00E23E44"/>
    <w:rsid w:val="00E546D0"/>
    <w:rsid w:val="00E62969"/>
    <w:rsid w:val="00E87D3C"/>
    <w:rsid w:val="00E9064B"/>
    <w:rsid w:val="00EA76D1"/>
    <w:rsid w:val="00ED1B58"/>
    <w:rsid w:val="00ED47E7"/>
    <w:rsid w:val="00EF0723"/>
    <w:rsid w:val="00F0002F"/>
    <w:rsid w:val="00F07278"/>
    <w:rsid w:val="00F126C4"/>
    <w:rsid w:val="00F155AD"/>
    <w:rsid w:val="00F37281"/>
    <w:rsid w:val="00F6295E"/>
    <w:rsid w:val="00F82EE3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86D595-12FC-4351-92F4-CD7789C3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Željko Popdimitrovski</cp:lastModifiedBy>
  <cp:revision>2</cp:revision>
  <cp:lastPrinted>2025-06-25T07:24:00Z</cp:lastPrinted>
  <dcterms:created xsi:type="dcterms:W3CDTF">2026-06-24T08:38:00Z</dcterms:created>
  <dcterms:modified xsi:type="dcterms:W3CDTF">2026-06-24T08:38:00Z</dcterms:modified>
</cp:coreProperties>
</file>